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2580" w14:textId="77777777" w:rsidR="00E4489E" w:rsidRPr="009302DA" w:rsidRDefault="00E4489E" w:rsidP="00E4489E">
      <w:pPr>
        <w:pStyle w:val="Heading1"/>
        <w:jc w:val="left"/>
      </w:pPr>
      <w:bookmarkStart w:id="0" w:name="_GoBack"/>
      <w:bookmarkEnd w:id="0"/>
      <w:r w:rsidRPr="009302DA">
        <w:t>Guide to Peer-Reviewed Sources</w:t>
      </w:r>
    </w:p>
    <w:p w14:paraId="42EA6D20" w14:textId="5EAFE001" w:rsidR="00E4489E" w:rsidRPr="006439B2" w:rsidRDefault="00E4489E" w:rsidP="00E4489E">
      <w:pPr>
        <w:spacing w:before="160" w:after="120" w:line="280" w:lineRule="exact"/>
      </w:pPr>
      <w:r w:rsidRPr="00E77E23">
        <w:rPr>
          <w:b/>
        </w:rPr>
        <w:t>Reminder:</w:t>
      </w:r>
      <w:r w:rsidRPr="009302DA">
        <w:t xml:space="preserve"> In the </w:t>
      </w:r>
      <w:r w:rsidRPr="00E77E23">
        <w:rPr>
          <w:i/>
        </w:rPr>
        <w:t>Analysis</w:t>
      </w:r>
      <w:r w:rsidRPr="009302DA">
        <w:t xml:space="preserve"> section of the CT papers, you must </w:t>
      </w:r>
      <w:r w:rsidRPr="009302DA">
        <w:rPr>
          <w:u w:val="single"/>
        </w:rPr>
        <w:t xml:space="preserve">cite at least 4 relevant sources </w:t>
      </w:r>
      <w:r w:rsidRPr="009302DA">
        <w:t xml:space="preserve">that are </w:t>
      </w:r>
      <w:r w:rsidRPr="009302DA">
        <w:rPr>
          <w:u w:val="single"/>
        </w:rPr>
        <w:t>peer-reviewed</w:t>
      </w:r>
      <w:r w:rsidRPr="009302DA">
        <w:t xml:space="preserve"> </w:t>
      </w:r>
      <w:r>
        <w:t>(</w:t>
      </w:r>
      <w:r w:rsidRPr="008412DF">
        <w:t xml:space="preserve">listed in </w:t>
      </w:r>
      <w:r w:rsidRPr="008412DF">
        <w:rPr>
          <w:color w:val="00B050"/>
        </w:rPr>
        <w:t>green</w:t>
      </w:r>
      <w:r w:rsidRPr="008412DF">
        <w:t xml:space="preserve"> below)</w:t>
      </w:r>
      <w:r>
        <w:t xml:space="preserve"> </w:t>
      </w:r>
      <w:r w:rsidRPr="008412DF">
        <w:rPr>
          <w:i/>
        </w:rPr>
        <w:t>and</w:t>
      </w:r>
      <w:r w:rsidRPr="008412DF">
        <w:t xml:space="preserve"> </w:t>
      </w:r>
      <w:r>
        <w:t xml:space="preserve">were published in </w:t>
      </w:r>
      <w:r w:rsidRPr="008412DF">
        <w:t xml:space="preserve">the </w:t>
      </w:r>
      <w:r w:rsidRPr="008412DF">
        <w:rPr>
          <w:u w:val="single"/>
        </w:rPr>
        <w:t>last 10 years</w:t>
      </w:r>
      <w:r>
        <w:t xml:space="preserve">. </w:t>
      </w:r>
      <w:r w:rsidR="001E3667">
        <w:t>Failure</w:t>
      </w:r>
      <w:r w:rsidRPr="006439B2">
        <w:t xml:space="preserve"> to do </w:t>
      </w:r>
      <w:r w:rsidR="001E3667">
        <w:t>so</w:t>
      </w:r>
      <w:r w:rsidRPr="006439B2">
        <w:t xml:space="preserve"> will result in a paper score of zero.</w:t>
      </w:r>
    </w:p>
    <w:p w14:paraId="3669455C" w14:textId="77777777" w:rsidR="00E4489E" w:rsidRPr="008412DF" w:rsidRDefault="00E4489E" w:rsidP="00E4489E">
      <w:pPr>
        <w:spacing w:before="320" w:after="80" w:line="280" w:lineRule="exact"/>
        <w:rPr>
          <w:b/>
        </w:rPr>
      </w:pPr>
      <w:r w:rsidRPr="007730D0">
        <w:rPr>
          <w:b/>
        </w:rPr>
        <w:t>W</w:t>
      </w:r>
      <w:r w:rsidRPr="008412DF">
        <w:rPr>
          <w:b/>
        </w:rPr>
        <w:t>hat classifies as a peer-reviewed publication?</w:t>
      </w:r>
    </w:p>
    <w:p w14:paraId="7F96A100" w14:textId="77777777" w:rsidR="00E4489E" w:rsidRPr="001E3667" w:rsidRDefault="00E4489E" w:rsidP="00E4489E">
      <w:pPr>
        <w:pStyle w:val="ListParagraph"/>
        <w:numPr>
          <w:ilvl w:val="0"/>
          <w:numId w:val="2"/>
        </w:numPr>
        <w:spacing w:after="80" w:line="280" w:lineRule="exact"/>
        <w:rPr>
          <w:b/>
          <w:i/>
        </w:rPr>
      </w:pPr>
      <w:r w:rsidRPr="001E3667">
        <w:rPr>
          <w:b/>
          <w:color w:val="00B050"/>
        </w:rPr>
        <w:t>Articles from peer-reviewed (or scholarly) journals.</w:t>
      </w:r>
      <w:r w:rsidRPr="001E3667">
        <w:rPr>
          <w:b/>
        </w:rPr>
        <w:t xml:space="preserve"> </w:t>
      </w:r>
      <w:r w:rsidRPr="001E3667">
        <w:t xml:space="preserve">For more information on this, visit: </w:t>
      </w:r>
      <w:hyperlink r:id="rId6" w:history="1">
        <w:r w:rsidRPr="001E3667">
          <w:rPr>
            <w:rStyle w:val="Hyperlink"/>
          </w:rPr>
          <w:t>Differences between Scholarly Journals, Popular Magazines &amp; Trade Publications</w:t>
        </w:r>
      </w:hyperlink>
    </w:p>
    <w:p w14:paraId="50AB813F" w14:textId="2D447C90" w:rsidR="00E4489E" w:rsidRPr="008412DF" w:rsidRDefault="00E4489E" w:rsidP="00E4489E">
      <w:pPr>
        <w:pStyle w:val="ListParagraph"/>
        <w:numPr>
          <w:ilvl w:val="0"/>
          <w:numId w:val="2"/>
        </w:numPr>
        <w:spacing w:after="80" w:line="280" w:lineRule="exact"/>
        <w:rPr>
          <w:rStyle w:val="Emphasis"/>
          <w:b/>
          <w:i w:val="0"/>
          <w:iCs w:val="0"/>
        </w:rPr>
      </w:pPr>
      <w:r w:rsidRPr="008412DF">
        <w:rPr>
          <w:rStyle w:val="Strong"/>
          <w:color w:val="00B050"/>
        </w:rPr>
        <w:t>Books (or text-books</w:t>
      </w:r>
      <w:r w:rsidRPr="008412DF">
        <w:rPr>
          <w:rStyle w:val="Strong"/>
          <w:color w:val="339966"/>
        </w:rPr>
        <w:t>)</w:t>
      </w:r>
      <w:r>
        <w:rPr>
          <w:rStyle w:val="Strong"/>
          <w:color w:val="339966"/>
        </w:rPr>
        <w:t>.</w:t>
      </w:r>
      <w:r w:rsidRPr="008412DF">
        <w:rPr>
          <w:rStyle w:val="Strong"/>
          <w:color w:val="339966"/>
        </w:rPr>
        <w:t xml:space="preserve"> </w:t>
      </w:r>
      <w:r>
        <w:t xml:space="preserve">For the purposes of this class, all books </w:t>
      </w:r>
      <w:r w:rsidR="001E3667">
        <w:t>are</w:t>
      </w:r>
      <w:r>
        <w:t xml:space="preserve"> considered peer-reviewed.</w:t>
      </w:r>
      <w:r w:rsidRPr="008412DF">
        <w:rPr>
          <w:rStyle w:val="Emphasis"/>
          <w:color w:val="000000"/>
        </w:rPr>
        <w:t xml:space="preserve"> </w:t>
      </w:r>
    </w:p>
    <w:p w14:paraId="5E8A3EA7" w14:textId="77777777" w:rsidR="00E4489E" w:rsidRPr="008412DF" w:rsidRDefault="00E4489E" w:rsidP="00E4489E">
      <w:pPr>
        <w:spacing w:before="320" w:after="80" w:line="280" w:lineRule="exact"/>
        <w:rPr>
          <w:b/>
        </w:rPr>
      </w:pPr>
      <w:r w:rsidRPr="008412DF">
        <w:rPr>
          <w:b/>
        </w:rPr>
        <w:t xml:space="preserve">What does NOT classify as a peer-reviewed source? </w:t>
      </w:r>
    </w:p>
    <w:p w14:paraId="789274AA" w14:textId="02D8C528" w:rsidR="00E4489E" w:rsidRPr="007730D0" w:rsidRDefault="00E4489E" w:rsidP="00E4489E">
      <w:pPr>
        <w:pStyle w:val="ListParagraph"/>
        <w:numPr>
          <w:ilvl w:val="0"/>
          <w:numId w:val="1"/>
        </w:numPr>
        <w:tabs>
          <w:tab w:val="left" w:pos="720"/>
        </w:tabs>
        <w:spacing w:after="80" w:line="280" w:lineRule="exact"/>
        <w:ind w:left="720"/>
        <w:rPr>
          <w:i/>
        </w:rPr>
      </w:pPr>
      <w:r w:rsidRPr="008412DF">
        <w:rPr>
          <w:rStyle w:val="Strong"/>
          <w:color w:val="FF0000"/>
        </w:rPr>
        <w:t>Newspapers and magazine</w:t>
      </w:r>
      <w:r>
        <w:rPr>
          <w:rStyle w:val="Strong"/>
          <w:color w:val="FF0000"/>
        </w:rPr>
        <w:t>s.</w:t>
      </w:r>
      <w:r w:rsidRPr="008412DF">
        <w:t xml:space="preserve"> </w:t>
      </w:r>
      <w:r>
        <w:rPr>
          <w:rStyle w:val="Emphasis"/>
          <w:i w:val="0"/>
        </w:rPr>
        <w:t>R</w:t>
      </w:r>
      <w:r w:rsidRPr="007730D0">
        <w:rPr>
          <w:rStyle w:val="Emphasis"/>
          <w:i w:val="0"/>
        </w:rPr>
        <w:t>eporters may not be experts in the field of the article</w:t>
      </w:r>
      <w:r>
        <w:rPr>
          <w:rStyle w:val="Emphasis"/>
          <w:i w:val="0"/>
        </w:rPr>
        <w:t>. Thus, articles</w:t>
      </w:r>
      <w:r w:rsidRPr="007730D0">
        <w:rPr>
          <w:i/>
        </w:rPr>
        <w:t xml:space="preserve"> </w:t>
      </w:r>
      <w:r w:rsidRPr="007730D0">
        <w:rPr>
          <w:rStyle w:val="Emphasis"/>
          <w:i w:val="0"/>
        </w:rPr>
        <w:t xml:space="preserve">may contain incorrect information </w:t>
      </w:r>
      <w:r w:rsidRPr="001E3667">
        <w:t>(</w:t>
      </w:r>
      <w:hyperlink r:id="rId7" w:history="1">
        <w:r w:rsidRPr="001E3667">
          <w:rPr>
            <w:rStyle w:val="Hyperlink"/>
          </w:rPr>
          <w:t>ASU Library Services 2017</w:t>
        </w:r>
      </w:hyperlink>
      <w:r w:rsidRPr="001E3667">
        <w:t>).</w:t>
      </w:r>
    </w:p>
    <w:p w14:paraId="2592A275" w14:textId="72E26770" w:rsidR="00E4489E" w:rsidRPr="008412DF" w:rsidRDefault="001E3667" w:rsidP="00E4489E">
      <w:pPr>
        <w:pStyle w:val="NormalWeb"/>
        <w:numPr>
          <w:ilvl w:val="0"/>
          <w:numId w:val="1"/>
        </w:numPr>
        <w:tabs>
          <w:tab w:val="left" w:pos="720"/>
        </w:tabs>
        <w:spacing w:after="80" w:afterAutospacing="0" w:line="280" w:lineRule="exact"/>
        <w:ind w:left="720"/>
      </w:pPr>
      <w:r>
        <w:rPr>
          <w:rStyle w:val="Strong"/>
          <w:color w:val="FF0000"/>
        </w:rPr>
        <w:t>Newspapers and m</w:t>
      </w:r>
      <w:r w:rsidR="00E4489E">
        <w:rPr>
          <w:rStyle w:val="Strong"/>
          <w:color w:val="FF0000"/>
        </w:rPr>
        <w:t>agazines</w:t>
      </w:r>
      <w:r w:rsidR="00E4489E" w:rsidRPr="008412DF">
        <w:rPr>
          <w:rStyle w:val="Strong"/>
          <w:color w:val="FF0000"/>
        </w:rPr>
        <w:t xml:space="preserve"> containing ar</w:t>
      </w:r>
      <w:r w:rsidR="00E4489E">
        <w:rPr>
          <w:rStyle w:val="Strong"/>
          <w:color w:val="FF0000"/>
        </w:rPr>
        <w:t xml:space="preserve">ticles written by academics </w:t>
      </w:r>
      <w:r w:rsidR="00E4489E" w:rsidRPr="008412DF">
        <w:rPr>
          <w:rStyle w:val="Strong"/>
          <w:color w:val="FF0000"/>
        </w:rPr>
        <w:t xml:space="preserve">or professionals. </w:t>
      </w:r>
      <w:r w:rsidR="00E4489E" w:rsidRPr="008412DF">
        <w:t xml:space="preserve">Although the articles are written by “experts,” </w:t>
      </w:r>
      <w:r w:rsidR="00E4489E">
        <w:t>the article may not have been reviewed by other experts in the field</w:t>
      </w:r>
      <w:r w:rsidR="00E4489E" w:rsidRPr="008412DF">
        <w:t xml:space="preserve"> (</w:t>
      </w:r>
      <w:hyperlink r:id="rId8" w:history="1">
        <w:r w:rsidR="00E4489E" w:rsidRPr="008412DF">
          <w:rPr>
            <w:rStyle w:val="Hyperlink"/>
          </w:rPr>
          <w:t>ASU Library Services 2017</w:t>
        </w:r>
      </w:hyperlink>
      <w:r w:rsidR="00E4489E" w:rsidRPr="008412DF">
        <w:t>).</w:t>
      </w:r>
    </w:p>
    <w:p w14:paraId="056F305C" w14:textId="14789867" w:rsidR="00E4489E" w:rsidRPr="008412DF" w:rsidRDefault="00E4489E" w:rsidP="00E4489E">
      <w:pPr>
        <w:pStyle w:val="NormalWeb"/>
        <w:numPr>
          <w:ilvl w:val="1"/>
          <w:numId w:val="1"/>
        </w:numPr>
        <w:tabs>
          <w:tab w:val="left" w:pos="900"/>
          <w:tab w:val="left" w:pos="1080"/>
        </w:tabs>
        <w:spacing w:after="80" w:afterAutospacing="0" w:line="280" w:lineRule="exact"/>
        <w:ind w:firstLine="0"/>
      </w:pPr>
      <w:r w:rsidRPr="008412DF">
        <w:t xml:space="preserve">Examples: National Geographic, New </w:t>
      </w:r>
      <w:r>
        <w:t xml:space="preserve">York </w:t>
      </w:r>
      <w:r w:rsidR="001E3667">
        <w:t>Times, The Economist</w:t>
      </w:r>
    </w:p>
    <w:p w14:paraId="159EE256" w14:textId="25CBD7EA" w:rsidR="00E4489E" w:rsidRPr="008412DF" w:rsidRDefault="00E4489E" w:rsidP="00E4489E">
      <w:pPr>
        <w:pStyle w:val="NormalWeb"/>
        <w:numPr>
          <w:ilvl w:val="0"/>
          <w:numId w:val="1"/>
        </w:numPr>
        <w:tabs>
          <w:tab w:val="left" w:pos="720"/>
        </w:tabs>
        <w:spacing w:after="80" w:afterAutospacing="0" w:line="280" w:lineRule="exact"/>
        <w:ind w:left="720"/>
      </w:pPr>
      <w:r w:rsidRPr="008412DF">
        <w:rPr>
          <w:rStyle w:val="Strong"/>
          <w:color w:val="FF0000"/>
        </w:rPr>
        <w:t xml:space="preserve">Websites. </w:t>
      </w:r>
      <w:r w:rsidRPr="008412DF">
        <w:t>It does not matter if the website ends in .com, .org, .</w:t>
      </w:r>
      <w:proofErr w:type="spellStart"/>
      <w:r w:rsidRPr="008412DF">
        <w:t>gov</w:t>
      </w:r>
      <w:proofErr w:type="spellEnd"/>
      <w:r w:rsidRPr="008412DF">
        <w:t xml:space="preserve">, .whatever – </w:t>
      </w:r>
      <w:r w:rsidRPr="008412DF">
        <w:rPr>
          <w:rStyle w:val="Emphasis"/>
          <w:u w:val="single"/>
        </w:rPr>
        <w:t>information on websites is not peer-reviewed</w:t>
      </w:r>
      <w:r w:rsidRPr="008412DF">
        <w:rPr>
          <w:i/>
          <w:u w:val="single"/>
        </w:rPr>
        <w:t>.</w:t>
      </w:r>
      <w:r w:rsidRPr="008412DF">
        <w:t xml:space="preserve"> It may be fact-checked and reliable information, but </w:t>
      </w:r>
      <w:r w:rsidRPr="008412DF">
        <w:rPr>
          <w:rStyle w:val="Emphasis"/>
        </w:rPr>
        <w:t>it does not mean it underwent the peer-reviewed process</w:t>
      </w:r>
      <w:r w:rsidRPr="008412DF">
        <w:t>. The information could be c</w:t>
      </w:r>
      <w:r w:rsidR="001E3667">
        <w:t>oming from a prestigious NGO (e.g.,</w:t>
      </w:r>
      <w:r w:rsidRPr="008412DF">
        <w:t xml:space="preserve"> WWF, </w:t>
      </w:r>
      <w:proofErr w:type="spellStart"/>
      <w:r w:rsidRPr="008412DF">
        <w:t>GreenPeace</w:t>
      </w:r>
      <w:proofErr w:type="spellEnd"/>
      <w:r w:rsidRPr="008412DF">
        <w:t xml:space="preserve">, Survival International, </w:t>
      </w:r>
      <w:proofErr w:type="spellStart"/>
      <w:r w:rsidRPr="008412DF">
        <w:t>etc</w:t>
      </w:r>
      <w:proofErr w:type="spellEnd"/>
      <w:r w:rsidRPr="008412DF">
        <w:t xml:space="preserve">), and it </w:t>
      </w:r>
      <w:r w:rsidRPr="008412DF">
        <w:rPr>
          <w:rStyle w:val="Emphasis"/>
        </w:rPr>
        <w:t>may</w:t>
      </w:r>
      <w:r w:rsidRPr="008412DF">
        <w:t xml:space="preserve"> be accurate, but it does not mean it is peer-reviewed.</w:t>
      </w:r>
    </w:p>
    <w:p w14:paraId="0B5DB777" w14:textId="77777777" w:rsidR="00E4489E" w:rsidRPr="008412DF" w:rsidRDefault="00E4489E" w:rsidP="00E4489E">
      <w:pPr>
        <w:pStyle w:val="NormalWeb"/>
        <w:numPr>
          <w:ilvl w:val="0"/>
          <w:numId w:val="1"/>
        </w:numPr>
        <w:tabs>
          <w:tab w:val="left" w:pos="720"/>
        </w:tabs>
        <w:spacing w:after="80" w:afterAutospacing="0" w:line="280" w:lineRule="exact"/>
        <w:ind w:left="720"/>
      </w:pPr>
      <w:r w:rsidRPr="008412DF">
        <w:rPr>
          <w:rStyle w:val="Strong"/>
          <w:color w:val="FF0000"/>
        </w:rPr>
        <w:t xml:space="preserve">Dissertations, theses, industry reports, NGO reports. </w:t>
      </w:r>
      <w:r w:rsidRPr="008412DF">
        <w:t xml:space="preserve">These types of sources are often referred to as </w:t>
      </w:r>
      <w:r w:rsidRPr="008412DF">
        <w:rPr>
          <w:rStyle w:val="Strong"/>
          <w:color w:val="000000"/>
        </w:rPr>
        <w:t>"grey literature."</w:t>
      </w:r>
      <w:r w:rsidRPr="008412DF">
        <w:rPr>
          <w:color w:val="FF0000"/>
        </w:rPr>
        <w:t xml:space="preserve"> </w:t>
      </w:r>
      <w:r w:rsidRPr="008412DF">
        <w:t xml:space="preserve">Again, these documents could contain valuable and reliable information, but they </w:t>
      </w:r>
      <w:r w:rsidRPr="008412DF">
        <w:rPr>
          <w:rStyle w:val="Emphasis"/>
          <w:color w:val="000000"/>
        </w:rPr>
        <w:t>do not undergo the peer-reviewed process.</w:t>
      </w:r>
    </w:p>
    <w:p w14:paraId="255408E1" w14:textId="77777777" w:rsidR="00E4489E" w:rsidRPr="008412DF" w:rsidRDefault="00E4489E" w:rsidP="00E4489E">
      <w:pPr>
        <w:pStyle w:val="NormalWeb"/>
        <w:numPr>
          <w:ilvl w:val="0"/>
          <w:numId w:val="1"/>
        </w:numPr>
        <w:tabs>
          <w:tab w:val="left" w:pos="720"/>
        </w:tabs>
        <w:spacing w:after="80" w:afterAutospacing="0" w:line="280" w:lineRule="exact"/>
        <w:ind w:left="720"/>
      </w:pPr>
      <w:r w:rsidRPr="008412DF">
        <w:rPr>
          <w:b/>
          <w:color w:val="FF0000"/>
        </w:rPr>
        <w:t xml:space="preserve">Blogs. </w:t>
      </w:r>
      <w:r w:rsidRPr="008412DF">
        <w:t xml:space="preserve">Some prestigious scholars might be great bloggers but blogs are not peer-reviewed. You can get ideas and inspirations from these, but </w:t>
      </w:r>
      <w:r w:rsidRPr="008412DF">
        <w:rPr>
          <w:i/>
        </w:rPr>
        <w:t>do not cite</w:t>
      </w:r>
      <w:r w:rsidRPr="008412DF">
        <w:t xml:space="preserve"> them in a scholarly paper. </w:t>
      </w:r>
    </w:p>
    <w:p w14:paraId="23E55F81" w14:textId="77777777" w:rsidR="00E4489E" w:rsidRPr="008412DF" w:rsidRDefault="00E4489E" w:rsidP="00E4489E">
      <w:pPr>
        <w:pStyle w:val="ListParagraph"/>
        <w:numPr>
          <w:ilvl w:val="0"/>
          <w:numId w:val="1"/>
        </w:numPr>
        <w:tabs>
          <w:tab w:val="left" w:pos="720"/>
        </w:tabs>
        <w:spacing w:after="80" w:line="280" w:lineRule="exact"/>
        <w:ind w:left="720"/>
      </w:pPr>
      <w:r w:rsidRPr="008412DF">
        <w:rPr>
          <w:b/>
          <w:color w:val="FF0000"/>
        </w:rPr>
        <w:t>Government reports or publications</w:t>
      </w:r>
      <w:r w:rsidRPr="008412DF">
        <w:rPr>
          <w:color w:val="FF0000"/>
        </w:rPr>
        <w:t xml:space="preserve">. </w:t>
      </w:r>
      <w:r w:rsidRPr="008412DF">
        <w:t>These could be peer-reviewed, but this is not always the case and it varies b</w:t>
      </w:r>
      <w:r>
        <w:t>y country. For this reason, it is</w:t>
      </w:r>
      <w:r w:rsidRPr="008412DF">
        <w:t xml:space="preserve"> best t</w:t>
      </w:r>
      <w:r>
        <w:t xml:space="preserve">o assume that they are </w:t>
      </w:r>
      <w:r w:rsidRPr="005626FC">
        <w:rPr>
          <w:i/>
        </w:rPr>
        <w:t>not</w:t>
      </w:r>
      <w:r>
        <w:t xml:space="preserve"> peer-reviewed. </w:t>
      </w:r>
    </w:p>
    <w:p w14:paraId="318DA172" w14:textId="77777777" w:rsidR="00E4489E" w:rsidRDefault="00E4489E" w:rsidP="00E4489E">
      <w:pPr>
        <w:spacing w:before="240" w:after="80" w:line="280" w:lineRule="exact"/>
        <w:rPr>
          <w:rStyle w:val="Strong"/>
          <w:i/>
          <w:iCs/>
        </w:rPr>
      </w:pPr>
      <w:r>
        <w:t xml:space="preserve">Note: </w:t>
      </w:r>
      <w:r w:rsidRPr="001E3667">
        <w:rPr>
          <w:i/>
        </w:rPr>
        <w:t>Y</w:t>
      </w:r>
      <w:r w:rsidRPr="008412DF">
        <w:rPr>
          <w:rStyle w:val="Emphasis"/>
        </w:rPr>
        <w:t xml:space="preserve">ou can cite sources that do not meet these criteria (listed in </w:t>
      </w:r>
      <w:r w:rsidRPr="008412DF">
        <w:rPr>
          <w:rStyle w:val="Emphasis"/>
          <w:color w:val="FF0000"/>
        </w:rPr>
        <w:t xml:space="preserve">red </w:t>
      </w:r>
      <w:r w:rsidRPr="008412DF">
        <w:rPr>
          <w:rStyle w:val="Emphasis"/>
        </w:rPr>
        <w:t xml:space="preserve">below), but these can only be used as </w:t>
      </w:r>
      <w:r w:rsidRPr="008412DF">
        <w:rPr>
          <w:rStyle w:val="Strong"/>
          <w:i/>
          <w:iCs/>
        </w:rPr>
        <w:t xml:space="preserve">secondary sources, </w:t>
      </w:r>
      <w:r w:rsidRPr="008412DF">
        <w:rPr>
          <w:rStyle w:val="Strong"/>
          <w:i/>
          <w:iCs/>
          <w:u w:val="single"/>
        </w:rPr>
        <w:t>and</w:t>
      </w:r>
      <w:r w:rsidRPr="008412DF">
        <w:rPr>
          <w:rStyle w:val="Strong"/>
          <w:i/>
          <w:iCs/>
        </w:rPr>
        <w:t xml:space="preserve"> in addition to the four primary sources. </w:t>
      </w:r>
    </w:p>
    <w:p w14:paraId="21775421" w14:textId="77777777" w:rsidR="00E4489E" w:rsidRPr="008412DF" w:rsidRDefault="00E4489E" w:rsidP="00E4489E">
      <w:pPr>
        <w:spacing w:before="240" w:after="80" w:line="280" w:lineRule="exact"/>
        <w:rPr>
          <w:i/>
        </w:rPr>
      </w:pPr>
    </w:p>
    <w:p w14:paraId="0D8A3DF3" w14:textId="77777777" w:rsidR="001E3667" w:rsidRDefault="001E3667" w:rsidP="001E3667">
      <w:r w:rsidRPr="00E32EEF">
        <w:rPr>
          <w:b/>
        </w:rPr>
        <w:t>IMPORTANT:</w:t>
      </w:r>
      <w:r>
        <w:t xml:space="preserve"> </w:t>
      </w:r>
      <w:r w:rsidRPr="00D61E4B">
        <w:t>If you</w:t>
      </w:r>
      <w:r>
        <w:t xml:space="preserve"> ar</w:t>
      </w:r>
      <w:r w:rsidRPr="00D61E4B">
        <w:t>e not certain whether a source you want to use is peer-reviewed or not, please contact your T.A. and have them approve (or disapprove) of the source</w:t>
      </w:r>
      <w:r w:rsidRPr="00D61E4B">
        <w:rPr>
          <w:i/>
        </w:rPr>
        <w:t xml:space="preserve"> </w:t>
      </w:r>
      <w:r w:rsidRPr="00D61E4B">
        <w:rPr>
          <w:i/>
          <w:u w:val="single"/>
        </w:rPr>
        <w:t>before</w:t>
      </w:r>
      <w:r w:rsidRPr="00D61E4B">
        <w:t xml:space="preserve"> you submit your CT paper.</w:t>
      </w:r>
      <w:r>
        <w:t xml:space="preserve"> </w:t>
      </w:r>
    </w:p>
    <w:p w14:paraId="79E334ED" w14:textId="77777777" w:rsidR="00E4489E" w:rsidRDefault="00E4489E" w:rsidP="00E4489E"/>
    <w:p w14:paraId="1826F30B" w14:textId="77777777" w:rsidR="001E3667" w:rsidRDefault="001E3667" w:rsidP="00E4489E">
      <w:pPr>
        <w:pStyle w:val="Heading2"/>
      </w:pPr>
    </w:p>
    <w:p w14:paraId="1C72581E" w14:textId="77777777" w:rsidR="00E4489E" w:rsidRPr="00B81D11" w:rsidRDefault="00E4489E" w:rsidP="00E4489E">
      <w:pPr>
        <w:pStyle w:val="Heading2"/>
      </w:pPr>
      <w:r w:rsidRPr="00B81D11">
        <w:lastRenderedPageBreak/>
        <w:t>How to Find Peer-Reviewed Journal Articles through the OSU Library Website</w:t>
      </w:r>
    </w:p>
    <w:p w14:paraId="69AB3FA7" w14:textId="77777777" w:rsidR="00E4489E" w:rsidRPr="00BA179A" w:rsidRDefault="00E4489E" w:rsidP="00E4489E">
      <w:pPr>
        <w:spacing w:after="200" w:line="280" w:lineRule="exact"/>
      </w:pPr>
      <w:r w:rsidRPr="00D61E4B">
        <w:t xml:space="preserve">This is how the OSU Library explains how to identify a peer-reviewed journal: "Peer-reviewed journals can be identified in several different ways: (1) Journals identify themselves as peer-reviewed (in the small print describing who they are in each issue, or on the publisher's website about the </w:t>
      </w:r>
      <w:r w:rsidRPr="00BA179A">
        <w:t xml:space="preserve">journal).  (2) You can also do a search in several databases such as Academic Search Premier and limit your results to "Scholarly" or "peer-reviewed." </w:t>
      </w:r>
    </w:p>
    <w:p w14:paraId="69B5D1D1" w14:textId="77777777" w:rsidR="00E4489E" w:rsidRPr="00BA179A" w:rsidRDefault="00E4489E" w:rsidP="00E4489E">
      <w:pPr>
        <w:spacing w:after="60" w:line="280" w:lineRule="exact"/>
        <w:rPr>
          <w:b/>
        </w:rPr>
      </w:pPr>
      <w:r w:rsidRPr="00BA179A">
        <w:rPr>
          <w:b/>
        </w:rPr>
        <w:t>To find peer-reviewed publications in the OSU Library website:</w:t>
      </w:r>
    </w:p>
    <w:p w14:paraId="7F3F2B32" w14:textId="77777777" w:rsidR="00E4489E" w:rsidRPr="00BA179A" w:rsidRDefault="00E4489E" w:rsidP="00E4489E">
      <w:pPr>
        <w:pStyle w:val="ListParagraph"/>
        <w:numPr>
          <w:ilvl w:val="0"/>
          <w:numId w:val="3"/>
        </w:numPr>
        <w:spacing w:after="60" w:line="280" w:lineRule="exact"/>
        <w:ind w:left="720"/>
      </w:pPr>
      <w:r w:rsidRPr="00BA179A">
        <w:t xml:space="preserve">Go to </w:t>
      </w:r>
      <w:hyperlink r:id="rId9" w:history="1">
        <w:r w:rsidRPr="00600EB8">
          <w:rPr>
            <w:rStyle w:val="Hyperlink"/>
          </w:rPr>
          <w:t>http://osulibrary.oregonstate.edu/</w:t>
        </w:r>
      </w:hyperlink>
      <w:r>
        <w:rPr>
          <w:rStyle w:val="Hyperlink"/>
        </w:rPr>
        <w:t xml:space="preserve">  </w:t>
      </w:r>
      <w:r w:rsidRPr="00BA179A">
        <w:t xml:space="preserve"> </w:t>
      </w:r>
    </w:p>
    <w:p w14:paraId="35690910" w14:textId="60EBC3D3" w:rsidR="00E4489E" w:rsidRPr="00BA179A" w:rsidRDefault="00E4489E" w:rsidP="00E4489E">
      <w:pPr>
        <w:pStyle w:val="ListParagraph"/>
        <w:numPr>
          <w:ilvl w:val="0"/>
          <w:numId w:val="3"/>
        </w:numPr>
        <w:spacing w:after="60" w:line="280" w:lineRule="exact"/>
        <w:ind w:left="720"/>
      </w:pPr>
      <w:r w:rsidRPr="00BA179A">
        <w:t xml:space="preserve">Type </w:t>
      </w:r>
      <w:r w:rsidR="00E54CC2">
        <w:t>in</w:t>
      </w:r>
      <w:r w:rsidRPr="00BA179A">
        <w:t xml:space="preserve"> key words related to the topic you</w:t>
      </w:r>
      <w:r>
        <w:t xml:space="preserve"> a</w:t>
      </w:r>
      <w:r w:rsidRPr="00BA179A">
        <w:t>re researching</w:t>
      </w:r>
      <w:r w:rsidR="00E54CC2">
        <w:t xml:space="preserve"> in the search bar</w:t>
      </w:r>
      <w:r w:rsidRPr="00BA179A">
        <w:t>.</w:t>
      </w:r>
    </w:p>
    <w:p w14:paraId="198D73DF" w14:textId="4F25DA78" w:rsidR="00E4489E" w:rsidRPr="00BA179A" w:rsidRDefault="00E4489E" w:rsidP="00E4489E">
      <w:pPr>
        <w:spacing w:after="60" w:line="280" w:lineRule="exact"/>
        <w:ind w:left="720"/>
      </w:pPr>
      <w:r w:rsidRPr="00BA179A">
        <w:t>It helps to play around with this, as you will get different results if you change some of these words. For example, you can type “s</w:t>
      </w:r>
      <w:r w:rsidR="004F5514">
        <w:t>ustainability of electric cars,”</w:t>
      </w:r>
      <w:r w:rsidRPr="00BA179A">
        <w:t xml:space="preserve"> then try something like </w:t>
      </w:r>
      <w:r w:rsidR="004F5514">
        <w:t>“benefits of electric vehicles,”</w:t>
      </w:r>
      <w:r w:rsidRPr="00BA179A">
        <w:t xml:space="preserve"> “disadvantages of electric cars</w:t>
      </w:r>
      <w:r w:rsidR="004F5514">
        <w:t>,”</w:t>
      </w:r>
      <w:r w:rsidRPr="00BA179A">
        <w:t xml:space="preserve"> etc. </w:t>
      </w:r>
    </w:p>
    <w:p w14:paraId="62A2E94F" w14:textId="617975F9" w:rsidR="00E4489E" w:rsidRPr="00BA179A" w:rsidRDefault="00E4489E" w:rsidP="00E4489E">
      <w:pPr>
        <w:pStyle w:val="ListParagraph"/>
        <w:numPr>
          <w:ilvl w:val="0"/>
          <w:numId w:val="3"/>
        </w:numPr>
        <w:tabs>
          <w:tab w:val="left" w:pos="720"/>
        </w:tabs>
        <w:spacing w:after="60" w:line="280" w:lineRule="exact"/>
        <w:ind w:left="720"/>
      </w:pPr>
      <w:r w:rsidRPr="00BA179A">
        <w:rPr>
          <w:b/>
        </w:rPr>
        <w:t>IMPORTANT</w:t>
      </w:r>
      <w:r w:rsidRPr="00BA179A">
        <w:t xml:space="preserve">: Once you are on the page showing the results of your search, </w:t>
      </w:r>
      <w:r w:rsidRPr="00BA179A">
        <w:rPr>
          <w:b/>
        </w:rPr>
        <w:t>click on “Peer-reviewed Journals”</w:t>
      </w:r>
      <w:r w:rsidRPr="00BA179A">
        <w:t xml:space="preserve"> located </w:t>
      </w:r>
      <w:r w:rsidR="00E54CC2">
        <w:t>in</w:t>
      </w:r>
      <w:r w:rsidRPr="00BA179A">
        <w:t xml:space="preserve"> the right</w:t>
      </w:r>
      <w:r w:rsidR="00E54CC2">
        <w:t>-hand bar</w:t>
      </w:r>
      <w:r w:rsidRPr="00BA179A">
        <w:t>, under “Refine my results” (as shown by the red arrow below).</w:t>
      </w:r>
    </w:p>
    <w:p w14:paraId="1EDD577D" w14:textId="63CDD577" w:rsidR="00E4489E" w:rsidRDefault="00E4489E" w:rsidP="00E4489E">
      <w:pPr>
        <w:pStyle w:val="ListParagraph"/>
        <w:numPr>
          <w:ilvl w:val="0"/>
          <w:numId w:val="3"/>
        </w:numPr>
        <w:tabs>
          <w:tab w:val="left" w:pos="720"/>
        </w:tabs>
        <w:spacing w:after="200" w:line="280" w:lineRule="exact"/>
        <w:ind w:left="720"/>
      </w:pPr>
      <w:r w:rsidRPr="00BA179A">
        <w:t xml:space="preserve">After you </w:t>
      </w:r>
      <w:r w:rsidR="00E54CC2">
        <w:t>check</w:t>
      </w:r>
      <w:r w:rsidRPr="00BA179A">
        <w:t xml:space="preserve"> that</w:t>
      </w:r>
      <w:r w:rsidR="00E54CC2">
        <w:t xml:space="preserve"> box</w:t>
      </w:r>
      <w:r w:rsidRPr="00BA179A">
        <w:t xml:space="preserve">, </w:t>
      </w:r>
      <w:r w:rsidRPr="00BA179A">
        <w:rPr>
          <w:b/>
        </w:rPr>
        <w:t>click on “</w:t>
      </w:r>
      <w:r w:rsidRPr="00BA179A">
        <w:rPr>
          <w:b/>
          <w:color w:val="00B050"/>
        </w:rPr>
        <w:t>APPLY FILTERS</w:t>
      </w:r>
      <w:r w:rsidRPr="00BA179A">
        <w:rPr>
          <w:b/>
        </w:rPr>
        <w:t>.”</w:t>
      </w:r>
      <w:r w:rsidRPr="00BA179A">
        <w:t xml:space="preserve"> This will ensure that all the search results you get classify as peer-reviewed sources.  </w:t>
      </w:r>
    </w:p>
    <w:p w14:paraId="6B266FB0" w14:textId="33437764" w:rsidR="004F5514" w:rsidRPr="00BA179A" w:rsidRDefault="004F5514" w:rsidP="00E4489E">
      <w:pPr>
        <w:pStyle w:val="ListParagraph"/>
        <w:numPr>
          <w:ilvl w:val="0"/>
          <w:numId w:val="3"/>
        </w:numPr>
        <w:tabs>
          <w:tab w:val="left" w:pos="720"/>
        </w:tabs>
        <w:spacing w:after="200" w:line="280" w:lineRule="exact"/>
        <w:ind w:left="720"/>
      </w:pPr>
      <w:r>
        <w:t xml:space="preserve">The peer-reviewed articles are clearly identified by a purple icon. </w:t>
      </w:r>
    </w:p>
    <w:p w14:paraId="2C721D72" w14:textId="3C080881" w:rsidR="00E4489E" w:rsidRDefault="001524DE" w:rsidP="00E4489E">
      <w:pPr>
        <w:jc w:val="center"/>
        <w:rPr>
          <w:b/>
        </w:rPr>
      </w:pPr>
      <w:r w:rsidRPr="00BA17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9BFA" wp14:editId="55F8153C">
                <wp:simplePos x="0" y="0"/>
                <wp:positionH relativeFrom="column">
                  <wp:posOffset>5195859</wp:posOffset>
                </wp:positionH>
                <wp:positionV relativeFrom="paragraph">
                  <wp:posOffset>2175510</wp:posOffset>
                </wp:positionV>
                <wp:extent cx="52705" cy="323850"/>
                <wp:effectExtent l="95250" t="0" r="6159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3238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106079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9.1pt;margin-top:171.3pt;width:4.1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" strokecolor="#00b050" strokeweight="4pt">
                <v:stroke endarrow="block" joinstyle="miter"/>
              </v:shape>
            </w:pict>
          </mc:Fallback>
        </mc:AlternateContent>
      </w:r>
      <w:r w:rsidR="004F5514" w:rsidRPr="00BA17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6296" wp14:editId="06D23076">
                <wp:simplePos x="0" y="0"/>
                <wp:positionH relativeFrom="column">
                  <wp:posOffset>4169179</wp:posOffset>
                </wp:positionH>
                <wp:positionV relativeFrom="paragraph">
                  <wp:posOffset>1375756</wp:posOffset>
                </wp:positionV>
                <wp:extent cx="307340" cy="45085"/>
                <wp:effectExtent l="0" t="9525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340" cy="450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6FF00B8" id="Straight Arrow Connector 2" o:spid="_x0000_s1026" type="#_x0000_t32" style="position:absolute;margin-left:328.3pt;margin-top:108.35pt;width:24.2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" strokecolor="red" strokeweight="4pt">
                <v:stroke endarrow="block" joinstyle="miter"/>
              </v:shape>
            </w:pict>
          </mc:Fallback>
        </mc:AlternateContent>
      </w:r>
      <w:r w:rsidR="004F5514">
        <w:rPr>
          <w:b/>
          <w:noProof/>
        </w:rPr>
        <w:drawing>
          <wp:inline distT="0" distB="0" distL="0" distR="0" wp14:anchorId="6B158F54" wp14:editId="1B3B016D">
            <wp:extent cx="5566410" cy="2855884"/>
            <wp:effectExtent l="0" t="0" r="0" b="0"/>
            <wp:docPr id="4" name="Picture 4" descr="Screen%20Shot%202018-12-30%20at%207.42.3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2-30%20at%207.42.38%20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66" cy="28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46E4" w14:textId="77777777" w:rsidR="004F5514" w:rsidRDefault="004F5514" w:rsidP="00E4489E">
      <w:pPr>
        <w:spacing w:after="100" w:line="280" w:lineRule="exact"/>
        <w:rPr>
          <w:b/>
        </w:rPr>
      </w:pPr>
    </w:p>
    <w:p w14:paraId="29D1DC92" w14:textId="77777777" w:rsidR="00E4489E" w:rsidRPr="00D61E4B" w:rsidRDefault="00E4489E" w:rsidP="00E4489E">
      <w:pPr>
        <w:spacing w:after="100" w:line="280" w:lineRule="exact"/>
        <w:rPr>
          <w:b/>
        </w:rPr>
      </w:pPr>
      <w:r w:rsidRPr="00D61E4B">
        <w:rPr>
          <w:b/>
        </w:rPr>
        <w:t>Alternative Search Engines</w:t>
      </w:r>
    </w:p>
    <w:p w14:paraId="730789F4" w14:textId="68C092E9" w:rsidR="00E4489E" w:rsidRPr="00D61E4B" w:rsidRDefault="00E4489E" w:rsidP="00E4489E">
      <w:pPr>
        <w:spacing w:after="100" w:line="280" w:lineRule="exact"/>
      </w:pPr>
      <w:r w:rsidRPr="00D61E4B">
        <w:t>You can use other search engines and databases</w:t>
      </w:r>
      <w:r w:rsidR="00E54CC2">
        <w:t>, such as Google Scholar, if you wish. B</w:t>
      </w:r>
      <w:r w:rsidRPr="00D61E4B">
        <w:t>ut you must be careful when using it, as this database is not as clear about the quality of the results from your search</w:t>
      </w:r>
      <w:r w:rsidR="00E54CC2">
        <w:t xml:space="preserve">. </w:t>
      </w:r>
      <w:r w:rsidRPr="00D61E4B">
        <w:t xml:space="preserve">If you are not sure whether a source you found though Google Scholar is peer-reviewed, then do not use </w:t>
      </w:r>
      <w:r w:rsidR="004F5514">
        <w:t xml:space="preserve">it </w:t>
      </w:r>
      <w:r w:rsidRPr="00D61E4B">
        <w:t>as a primary source or double check that it is before doing so</w:t>
      </w:r>
      <w:r>
        <w:t xml:space="preserve">. </w:t>
      </w:r>
    </w:p>
    <w:sectPr w:rsidR="00E4489E" w:rsidRPr="00D61E4B" w:rsidSect="0015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2A"/>
    <w:multiLevelType w:val="hybridMultilevel"/>
    <w:tmpl w:val="780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2E05"/>
    <w:multiLevelType w:val="hybridMultilevel"/>
    <w:tmpl w:val="03401AF0"/>
    <w:lvl w:ilvl="0" w:tplc="DFAA138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A96FC6"/>
    <w:multiLevelType w:val="hybridMultilevel"/>
    <w:tmpl w:val="9612A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E"/>
    <w:rsid w:val="00072828"/>
    <w:rsid w:val="001524DE"/>
    <w:rsid w:val="0015597C"/>
    <w:rsid w:val="001E3667"/>
    <w:rsid w:val="004F5514"/>
    <w:rsid w:val="0089058F"/>
    <w:rsid w:val="00C837CD"/>
    <w:rsid w:val="00E4489E"/>
    <w:rsid w:val="00E54CC2"/>
    <w:rsid w:val="00E77E23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E2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9E"/>
    <w:rPr>
      <w:rFonts w:asciiTheme="minorHAnsi" w:eastAsia="Times New Roman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89E"/>
    <w:pPr>
      <w:spacing w:after="120"/>
      <w:jc w:val="both"/>
      <w:outlineLvl w:val="0"/>
    </w:pPr>
    <w:rPr>
      <w:rFonts w:ascii="Calibri Light" w:hAnsi="Calibri Light" w:cs="Calibri Light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489E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89E"/>
    <w:rPr>
      <w:rFonts w:ascii="Calibri Light" w:eastAsia="Times New Roman" w:hAnsi="Calibri Light" w:cs="Calibri Light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489E"/>
    <w:rPr>
      <w:rFonts w:ascii="Calibri Light" w:eastAsia="Times New Roman" w:hAnsi="Calibri Light" w:cs="Calibri Light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4489E"/>
    <w:pPr>
      <w:ind w:left="720"/>
    </w:pPr>
  </w:style>
  <w:style w:type="character" w:styleId="Hyperlink">
    <w:name w:val="Hyperlink"/>
    <w:basedOn w:val="DefaultParagraphFont"/>
    <w:uiPriority w:val="99"/>
    <w:unhideWhenUsed/>
    <w:rsid w:val="00E4489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489E"/>
    <w:rPr>
      <w:i/>
      <w:iCs/>
    </w:rPr>
  </w:style>
  <w:style w:type="character" w:styleId="Strong">
    <w:name w:val="Strong"/>
    <w:basedOn w:val="DefaultParagraphFont"/>
    <w:uiPriority w:val="22"/>
    <w:qFormat/>
    <w:rsid w:val="00E4489E"/>
    <w:rPr>
      <w:b/>
      <w:bCs/>
    </w:rPr>
  </w:style>
  <w:style w:type="paragraph" w:styleId="NormalWeb">
    <w:name w:val="Normal (Web)"/>
    <w:basedOn w:val="Normal"/>
    <w:uiPriority w:val="99"/>
    <w:unhideWhenUsed/>
    <w:rsid w:val="00E4489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E36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9E"/>
    <w:rPr>
      <w:rFonts w:asciiTheme="minorHAnsi" w:eastAsia="Times New Roman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89E"/>
    <w:pPr>
      <w:spacing w:after="120"/>
      <w:jc w:val="both"/>
      <w:outlineLvl w:val="0"/>
    </w:pPr>
    <w:rPr>
      <w:rFonts w:ascii="Calibri Light" w:hAnsi="Calibri Light" w:cs="Calibri Light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489E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89E"/>
    <w:rPr>
      <w:rFonts w:ascii="Calibri Light" w:eastAsia="Times New Roman" w:hAnsi="Calibri Light" w:cs="Calibri Light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489E"/>
    <w:rPr>
      <w:rFonts w:ascii="Calibri Light" w:eastAsia="Times New Roman" w:hAnsi="Calibri Light" w:cs="Calibri Light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4489E"/>
    <w:pPr>
      <w:ind w:left="720"/>
    </w:pPr>
  </w:style>
  <w:style w:type="character" w:styleId="Hyperlink">
    <w:name w:val="Hyperlink"/>
    <w:basedOn w:val="DefaultParagraphFont"/>
    <w:uiPriority w:val="99"/>
    <w:unhideWhenUsed/>
    <w:rsid w:val="00E4489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489E"/>
    <w:rPr>
      <w:i/>
      <w:iCs/>
    </w:rPr>
  </w:style>
  <w:style w:type="character" w:styleId="Strong">
    <w:name w:val="Strong"/>
    <w:basedOn w:val="DefaultParagraphFont"/>
    <w:uiPriority w:val="22"/>
    <w:qFormat/>
    <w:rsid w:val="00E4489E"/>
    <w:rPr>
      <w:b/>
      <w:bCs/>
    </w:rPr>
  </w:style>
  <w:style w:type="paragraph" w:styleId="NormalWeb">
    <w:name w:val="Normal (Web)"/>
    <w:basedOn w:val="Normal"/>
    <w:uiPriority w:val="99"/>
    <w:unhideWhenUsed/>
    <w:rsid w:val="00E4489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E3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o.edu/services/library/handouts/peerrev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gelo.edu/services/library/handouts/peerrev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sdsu.edu/reference/news/what-does-peer-review-me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sulibrary.oregon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Moskel</dc:creator>
  <cp:lastModifiedBy>cooks</cp:lastModifiedBy>
  <cp:revision>2</cp:revision>
  <dcterms:created xsi:type="dcterms:W3CDTF">2019-01-07T22:12:00Z</dcterms:created>
  <dcterms:modified xsi:type="dcterms:W3CDTF">2019-01-07T22:12:00Z</dcterms:modified>
</cp:coreProperties>
</file>