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8" w:rsidRDefault="00144B00" w:rsidP="00144B00">
      <w:pPr>
        <w:pStyle w:val="NoSpacing"/>
      </w:pPr>
      <w:bookmarkStart w:id="0" w:name="_GoBack"/>
      <w:bookmarkEnd w:id="0"/>
      <w:r>
        <w:t>Name: Grant Zoch</w:t>
      </w:r>
    </w:p>
    <w:p w:rsidR="00144B00" w:rsidRDefault="00144B00" w:rsidP="00144B00">
      <w:pPr>
        <w:pStyle w:val="NoSpacing"/>
      </w:pPr>
      <w:r>
        <w:t>Student ID #: xxx-xxx-072</w:t>
      </w:r>
    </w:p>
    <w:p w:rsidR="00144B00" w:rsidRDefault="00144B00" w:rsidP="00144B00">
      <w:pPr>
        <w:pStyle w:val="NoSpacing"/>
      </w:pPr>
      <w:r>
        <w:t>Class: GEOG 300, W18</w:t>
      </w:r>
    </w:p>
    <w:p w:rsidR="00144B00" w:rsidRDefault="00144B00" w:rsidP="00144B00">
      <w:pPr>
        <w:pStyle w:val="NoSpacing"/>
      </w:pPr>
      <w:r>
        <w:t>TA: Grant Zoch</w:t>
      </w:r>
    </w:p>
    <w:p w:rsidR="00144B00" w:rsidRDefault="00144B00" w:rsidP="00144B00">
      <w:pPr>
        <w:pStyle w:val="NoSpacing"/>
      </w:pPr>
      <w:r>
        <w:t>CT1; Due: January 8, 2018</w:t>
      </w:r>
    </w:p>
    <w:p w:rsidR="00144B00" w:rsidRDefault="00144B00" w:rsidP="00144B00">
      <w:pPr>
        <w:pStyle w:val="NoSpacing"/>
      </w:pPr>
      <w:r>
        <w:t>Q #: 1-6; Total Word Count:</w:t>
      </w:r>
      <w:r w:rsidR="002B7CEB">
        <w:t xml:space="preserve"> 5</w:t>
      </w:r>
      <w:r w:rsidR="00261DFF">
        <w:t>39</w:t>
      </w:r>
      <w:r w:rsidR="002B7CEB">
        <w:t xml:space="preserve"> words</w:t>
      </w:r>
      <w:r>
        <w:t xml:space="preserve"> (Not including citations)</w:t>
      </w:r>
    </w:p>
    <w:p w:rsidR="00144B00" w:rsidRDefault="00144B00" w:rsidP="00144B00">
      <w:pPr>
        <w:pStyle w:val="NoSpacing"/>
      </w:pPr>
    </w:p>
    <w:p w:rsidR="00144B00" w:rsidRDefault="00144B00" w:rsidP="00144B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Insecurity about Security: Immigration and False Associations of Crime and Terrorism</w:t>
      </w:r>
    </w:p>
    <w:p w:rsidR="00144B00" w:rsidRDefault="00144B00" w:rsidP="00144B00">
      <w:pPr>
        <w:pStyle w:val="NoSpacing"/>
        <w:jc w:val="center"/>
        <w:rPr>
          <w:b/>
          <w:sz w:val="28"/>
          <w:szCs w:val="28"/>
        </w:rPr>
      </w:pPr>
    </w:p>
    <w:p w:rsidR="00144B00" w:rsidRDefault="00144B00" w:rsidP="00144B00">
      <w:pPr>
        <w:pStyle w:val="NoSpacing"/>
        <w:rPr>
          <w:b/>
          <w:sz w:val="24"/>
        </w:rPr>
      </w:pPr>
      <w:r w:rsidRPr="00144B00">
        <w:rPr>
          <w:b/>
          <w:sz w:val="24"/>
        </w:rPr>
        <w:t>Interpretation</w:t>
      </w:r>
      <w:r>
        <w:rPr>
          <w:b/>
          <w:sz w:val="24"/>
        </w:rPr>
        <w:t xml:space="preserve"> (</w:t>
      </w:r>
      <w:r w:rsidR="00960F65">
        <w:rPr>
          <w:b/>
          <w:sz w:val="24"/>
        </w:rPr>
        <w:t>58</w:t>
      </w:r>
      <w:r>
        <w:rPr>
          <w:b/>
          <w:sz w:val="24"/>
        </w:rPr>
        <w:t xml:space="preserve"> words</w:t>
      </w:r>
      <w:r w:rsidR="00C40FA6">
        <w:rPr>
          <w:b/>
          <w:sz w:val="24"/>
        </w:rPr>
        <w:t>)</w:t>
      </w:r>
    </w:p>
    <w:p w:rsidR="00144B00" w:rsidRDefault="00C40FA6" w:rsidP="00F130F5">
      <w:pPr>
        <w:pStyle w:val="NoSpacing"/>
        <w:ind w:firstLine="720"/>
      </w:pPr>
      <w:r>
        <w:t>Considering</w:t>
      </w:r>
      <w:r w:rsidR="002E09F5">
        <w:t xml:space="preserve"> the future, many people </w:t>
      </w:r>
      <w:r>
        <w:t xml:space="preserve">claim to be afraid of </w:t>
      </w:r>
      <w:r w:rsidR="002E09F5">
        <w:t>mass human migration</w:t>
      </w:r>
      <w:r w:rsidR="00960F65">
        <w:t xml:space="preserve"> resulting from overpopulation. People fear these migrants</w:t>
      </w:r>
      <w:r w:rsidR="002E09F5">
        <w:t xml:space="preserve"> coming to </w:t>
      </w:r>
      <w:r w:rsidR="00960F65">
        <w:t xml:space="preserve">the </w:t>
      </w:r>
      <w:r>
        <w:t xml:space="preserve">developed </w:t>
      </w:r>
      <w:r w:rsidR="002E09F5">
        <w:t>world</w:t>
      </w:r>
      <w:r>
        <w:t>,</w:t>
      </w:r>
      <w:r w:rsidR="002E09F5">
        <w:t xml:space="preserve"> leading to </w:t>
      </w:r>
      <w:r>
        <w:t>dramatic state security issues relating to crime and terrorism against the host population. However, it is agreed amongst scholars that migrants actually reduce</w:t>
      </w:r>
      <w:r w:rsidR="00960F65">
        <w:t xml:space="preserve"> levels of crime and do not propagate terrorism </w:t>
      </w:r>
      <w:r w:rsidR="009E2CF2">
        <w:t>(</w:t>
      </w:r>
      <w:r w:rsidR="00326AE4">
        <w:t>Castles et al. 2014</w:t>
      </w:r>
      <w:r w:rsidR="00261DFF">
        <w:t>, p. 213</w:t>
      </w:r>
      <w:r w:rsidR="00326AE4">
        <w:t xml:space="preserve">; </w:t>
      </w:r>
      <w:proofErr w:type="spellStart"/>
      <w:r w:rsidR="00960F65">
        <w:t>Saux</w:t>
      </w:r>
      <w:proofErr w:type="spellEnd"/>
      <w:r w:rsidR="00960F65">
        <w:t xml:space="preserve"> 2007</w:t>
      </w:r>
      <w:r w:rsidR="00261DFF">
        <w:t xml:space="preserve">, </w:t>
      </w:r>
      <w:proofErr w:type="gramStart"/>
      <w:r w:rsidR="00261DFF">
        <w:t xml:space="preserve">p.63 </w:t>
      </w:r>
      <w:r w:rsidR="00960F65">
        <w:t>;</w:t>
      </w:r>
      <w:proofErr w:type="gramEnd"/>
      <w:r w:rsidR="00960F65">
        <w:t xml:space="preserve"> </w:t>
      </w:r>
      <w:proofErr w:type="spellStart"/>
      <w:r w:rsidR="00960F65">
        <w:t>Zatz</w:t>
      </w:r>
      <w:proofErr w:type="spellEnd"/>
      <w:r w:rsidR="00960F65">
        <w:t xml:space="preserve"> and Smith 2012</w:t>
      </w:r>
      <w:r w:rsidR="00261DFF">
        <w:t>, p. 147</w:t>
      </w:r>
      <w:r w:rsidR="009E2CF2">
        <w:t>).</w:t>
      </w:r>
    </w:p>
    <w:p w:rsidR="00FA37C6" w:rsidRDefault="00FA37C6" w:rsidP="00144B00">
      <w:pPr>
        <w:pStyle w:val="NoSpacing"/>
      </w:pPr>
    </w:p>
    <w:p w:rsidR="00FA37C6" w:rsidRDefault="00FA37C6" w:rsidP="00144B00">
      <w:pPr>
        <w:pStyle w:val="NoSpacing"/>
        <w:rPr>
          <w:b/>
          <w:sz w:val="24"/>
        </w:rPr>
      </w:pPr>
      <w:r>
        <w:rPr>
          <w:b/>
          <w:sz w:val="24"/>
        </w:rPr>
        <w:t>Analysis (</w:t>
      </w:r>
      <w:r w:rsidR="0025713D">
        <w:rPr>
          <w:b/>
          <w:sz w:val="24"/>
        </w:rPr>
        <w:t>409</w:t>
      </w:r>
      <w:r w:rsidR="00FF2AAF">
        <w:rPr>
          <w:b/>
          <w:sz w:val="24"/>
        </w:rPr>
        <w:t xml:space="preserve"> </w:t>
      </w:r>
      <w:r>
        <w:rPr>
          <w:b/>
          <w:sz w:val="24"/>
        </w:rPr>
        <w:t>words)</w:t>
      </w:r>
    </w:p>
    <w:p w:rsidR="0024033C" w:rsidRDefault="00E45FB3" w:rsidP="00144B00">
      <w:pPr>
        <w:pStyle w:val="NoSpacing"/>
      </w:pPr>
      <w:r>
        <w:tab/>
        <w:t xml:space="preserve">In the media and politics in the West, there is much emphasis placed on the immigrant as a source of </w:t>
      </w:r>
      <w:r w:rsidR="00326AE4">
        <w:t>the many</w:t>
      </w:r>
      <w:r>
        <w:t xml:space="preserve"> ills facing society</w:t>
      </w:r>
      <w:r w:rsidR="004C21AD">
        <w:t>:</w:t>
      </w:r>
      <w:r>
        <w:t xml:space="preserve"> as insurgent, job-thief, deviant, criminal, and subversive (</w:t>
      </w:r>
      <w:r w:rsidR="00326AE4">
        <w:t xml:space="preserve">Castles et al. 2014, p. 205; </w:t>
      </w:r>
      <w:proofErr w:type="spellStart"/>
      <w:r w:rsidR="00326AE4">
        <w:t>Saux</w:t>
      </w:r>
      <w:proofErr w:type="spellEnd"/>
      <w:r w:rsidR="00326AE4">
        <w:t xml:space="preserve"> 2007, p. 62). This linking of the immigrant with degeneracy is often exaggerated, fabricated, and constructed to portray the immigrant as the “Other” and as a scapegoat </w:t>
      </w:r>
      <w:r w:rsidR="00C15CBC">
        <w:t xml:space="preserve">for societal problems </w:t>
      </w:r>
      <w:r w:rsidR="00326AE4">
        <w:t>(</w:t>
      </w:r>
      <w:proofErr w:type="spellStart"/>
      <w:r w:rsidR="00326AE4">
        <w:t>Saux</w:t>
      </w:r>
      <w:proofErr w:type="spellEnd"/>
      <w:r w:rsidR="00326AE4">
        <w:t xml:space="preserve"> 2007, p. 63</w:t>
      </w:r>
      <w:r w:rsidR="004C21AD">
        <w:t>, 64</w:t>
      </w:r>
      <w:r w:rsidR="00326AE4">
        <w:t xml:space="preserve">). </w:t>
      </w:r>
      <w:r w:rsidR="004C21AD">
        <w:t>This is the case of immigrants and terrorism in Spain, whose official</w:t>
      </w:r>
      <w:r w:rsidR="009D43EC">
        <w:t xml:space="preserve"> immigration</w:t>
      </w:r>
      <w:r w:rsidR="004C21AD">
        <w:t xml:space="preserve"> policy has served to falsely demonize North African migrants into serving as scapegoats by equating them with terrorism, which is further reinforced by media portrayal (</w:t>
      </w:r>
      <w:proofErr w:type="spellStart"/>
      <w:r w:rsidR="00261DFF">
        <w:t>Saux</w:t>
      </w:r>
      <w:proofErr w:type="spellEnd"/>
      <w:r w:rsidR="00261DFF">
        <w:t xml:space="preserve"> 2007, p. 63</w:t>
      </w:r>
      <w:r w:rsidR="004C21AD">
        <w:t xml:space="preserve">). For this reason, much of the interpretation of the immigrant as terrorist is </w:t>
      </w:r>
      <w:r w:rsidR="0024033C">
        <w:t>fallacious</w:t>
      </w:r>
      <w:r w:rsidR="004C21AD">
        <w:t>.</w:t>
      </w:r>
    </w:p>
    <w:p w:rsidR="0024033C" w:rsidRDefault="0024033C" w:rsidP="00144B00">
      <w:pPr>
        <w:pStyle w:val="NoSpacing"/>
      </w:pPr>
    </w:p>
    <w:p w:rsidR="0024033C" w:rsidRDefault="0024033C" w:rsidP="00144B00">
      <w:pPr>
        <w:pStyle w:val="NoSpacing"/>
      </w:pPr>
      <w:r>
        <w:tab/>
        <w:t xml:space="preserve">Further, many people in the West view immigrants as </w:t>
      </w:r>
      <w:r w:rsidR="009D43EC">
        <w:t>inveterate criminals,</w:t>
      </w:r>
      <w:r>
        <w:t xml:space="preserve"> as threats to social order and peace; however, much research has gone towards showing that this view, much like the view of the immigrant as terrorist, is false</w:t>
      </w:r>
      <w:r w:rsidR="003B56CB">
        <w:t xml:space="preserve"> (</w:t>
      </w:r>
      <w:proofErr w:type="spellStart"/>
      <w:r w:rsidR="003B56CB">
        <w:t>Zatz</w:t>
      </w:r>
      <w:proofErr w:type="spellEnd"/>
      <w:r w:rsidR="003B56CB">
        <w:t xml:space="preserve"> and Smith 2012, p. 141)</w:t>
      </w:r>
      <w:r>
        <w:t>.</w:t>
      </w:r>
      <w:r w:rsidR="009D43EC">
        <w:t xml:space="preserve"> Time and again, a dearth of research </w:t>
      </w:r>
      <w:r w:rsidR="00261DFF">
        <w:t>finds that immigration will more often than not have no or even lessening effects on incidences of serious crimes, including violent ones</w:t>
      </w:r>
      <w:r w:rsidR="009D43EC">
        <w:t xml:space="preserve"> (</w:t>
      </w:r>
      <w:proofErr w:type="spellStart"/>
      <w:r w:rsidR="009D43EC">
        <w:t>Zatz</w:t>
      </w:r>
      <w:proofErr w:type="spellEnd"/>
      <w:r w:rsidR="009D43EC">
        <w:t xml:space="preserve"> and Smith 2012, p. 143). Indeed,</w:t>
      </w:r>
      <w:r>
        <w:t xml:space="preserve"> </w:t>
      </w:r>
      <w:r w:rsidR="009D43EC">
        <w:t>m</w:t>
      </w:r>
      <w:r>
        <w:t xml:space="preserve">igrants </w:t>
      </w:r>
      <w:r w:rsidR="009D43EC">
        <w:t>tend to</w:t>
      </w:r>
      <w:r>
        <w:t xml:space="preserve"> make communities safer </w:t>
      </w:r>
      <w:r w:rsidR="009D43EC">
        <w:t xml:space="preserve">through many mechanisms, from the “less violent character of recent immigrants” to the revitalization of immigrant communities and strong family ties amongst immigrants </w:t>
      </w:r>
      <w:r>
        <w:t>(</w:t>
      </w:r>
      <w:proofErr w:type="spellStart"/>
      <w:r>
        <w:t>Zatz</w:t>
      </w:r>
      <w:proofErr w:type="spellEnd"/>
      <w:r>
        <w:t xml:space="preserve"> an</w:t>
      </w:r>
      <w:r w:rsidR="009D43EC">
        <w:t>d</w:t>
      </w:r>
      <w:r>
        <w:t xml:space="preserve"> Smith 2012, p. 14</w:t>
      </w:r>
      <w:r w:rsidR="009D43EC">
        <w:t>5</w:t>
      </w:r>
      <w:r>
        <w:t>).</w:t>
      </w:r>
      <w:r w:rsidR="000910C4">
        <w:t xml:space="preserve"> </w:t>
      </w:r>
      <w:r w:rsidR="00677C0B">
        <w:t xml:space="preserve">In contrast, much research has born out the conclusion that the measures taken to control migration actually reduce immigrant community safety: “… it appears that the laws and policies enacted in response to the </w:t>
      </w:r>
      <w:r w:rsidR="006370C2">
        <w:t>faulty fears that immigrants are</w:t>
      </w:r>
      <w:r w:rsidR="00677C0B">
        <w:t xml:space="preserve"> dangerous contribute to their victimization by making immigrants … afraid to call on the police or otherwise draw attention to themselves” (</w:t>
      </w:r>
      <w:proofErr w:type="spellStart"/>
      <w:r w:rsidR="00677C0B">
        <w:t>Zatz</w:t>
      </w:r>
      <w:proofErr w:type="spellEnd"/>
      <w:r w:rsidR="00677C0B">
        <w:t xml:space="preserve"> and Smith 2012, p. 147). Migrants, through marginalization and demonization, are thus more susceptible to abuse, attack, and harassment, and are ultimately the true victims of </w:t>
      </w:r>
      <w:r w:rsidR="00C15CBC">
        <w:t>security fears</w:t>
      </w:r>
      <w:r w:rsidR="00677C0B">
        <w:t xml:space="preserve">. </w:t>
      </w:r>
    </w:p>
    <w:p w:rsidR="00677C0B" w:rsidRDefault="00677C0B" w:rsidP="00144B00">
      <w:pPr>
        <w:pStyle w:val="NoSpacing"/>
      </w:pPr>
    </w:p>
    <w:p w:rsidR="00677C0B" w:rsidRDefault="00677C0B" w:rsidP="00144B00">
      <w:pPr>
        <w:pStyle w:val="NoSpacing"/>
      </w:pPr>
      <w:r>
        <w:tab/>
        <w:t xml:space="preserve">Finally, though it is a relatively new area of preliminary </w:t>
      </w:r>
      <w:r w:rsidR="00C15CBC">
        <w:t>study</w:t>
      </w:r>
      <w:r w:rsidR="00051CD9">
        <w:t>, research</w:t>
      </w:r>
      <w:r w:rsidR="00C15CBC">
        <w:t xml:space="preserve"> into the future of human migration has shown that </w:t>
      </w:r>
      <w:r w:rsidR="00051CD9">
        <w:t xml:space="preserve">it </w:t>
      </w:r>
      <w:r w:rsidR="00C15CBC">
        <w:t>is a complex endeavor, and that it rarely occurs as the result of one factor</w:t>
      </w:r>
      <w:r w:rsidR="00051CD9">
        <w:t xml:space="preserve"> alone</w:t>
      </w:r>
      <w:r w:rsidR="00C15CBC">
        <w:t>, be it overpopulation, climate change, etc., but rather is a complicated decision (Castles et al. 2014, p. 209). Migration is costly, disruptive, and is often a last resort for populations considering it (</w:t>
      </w:r>
      <w:proofErr w:type="spellStart"/>
      <w:r w:rsidR="00C15CBC">
        <w:t>Adger</w:t>
      </w:r>
      <w:proofErr w:type="spellEnd"/>
      <w:r w:rsidR="00C15CBC">
        <w:t xml:space="preserve"> et al. 2014, p. 767). The </w:t>
      </w:r>
      <w:r w:rsidR="00051CD9">
        <w:t>clear majority</w:t>
      </w:r>
      <w:r w:rsidR="00C15CBC">
        <w:t xml:space="preserve"> of migration (nearly 80%) is internal to begin with</w:t>
      </w:r>
      <w:r w:rsidR="00FC3CB7">
        <w:t>;</w:t>
      </w:r>
      <w:r w:rsidR="00C15CBC">
        <w:t xml:space="preserve"> that is, migrants stay within their origin country’s boundaries (</w:t>
      </w:r>
      <w:proofErr w:type="spellStart"/>
      <w:r w:rsidR="00261DFF">
        <w:t>Adger</w:t>
      </w:r>
      <w:proofErr w:type="spellEnd"/>
      <w:r w:rsidR="00261DFF">
        <w:t xml:space="preserve"> et al. 2014, p. 767</w:t>
      </w:r>
      <w:r w:rsidR="00C15CBC">
        <w:t xml:space="preserve">) </w:t>
      </w:r>
      <w:proofErr w:type="gramStart"/>
      <w:r w:rsidR="00C15CBC">
        <w:t>Additionally</w:t>
      </w:r>
      <w:proofErr w:type="gramEnd"/>
      <w:r w:rsidR="00C15CBC">
        <w:t xml:space="preserve">, the </w:t>
      </w:r>
      <w:r w:rsidR="00C15CBC">
        <w:lastRenderedPageBreak/>
        <w:t xml:space="preserve">percentage of the world’s population considered as migratory has remained stable for decades, at about </w:t>
      </w:r>
      <w:r w:rsidR="00051CD9">
        <w:t xml:space="preserve">3% (Castles et al. 2014, p. 9). This all suggests that the idea of a catastrophic wave of future human migration has no precedent or </w:t>
      </w:r>
      <w:r w:rsidR="00D813B8">
        <w:t>basis in fact</w:t>
      </w:r>
      <w:r w:rsidR="00051CD9">
        <w:t xml:space="preserve">. </w:t>
      </w:r>
    </w:p>
    <w:p w:rsidR="00FC3CB7" w:rsidRDefault="00FC3CB7" w:rsidP="00144B00">
      <w:pPr>
        <w:pStyle w:val="NoSpacing"/>
      </w:pPr>
    </w:p>
    <w:p w:rsidR="00FC3CB7" w:rsidRDefault="00FC3CB7" w:rsidP="00144B00">
      <w:pPr>
        <w:pStyle w:val="NoSpacing"/>
        <w:rPr>
          <w:b/>
          <w:sz w:val="24"/>
        </w:rPr>
      </w:pPr>
      <w:r>
        <w:rPr>
          <w:b/>
          <w:sz w:val="24"/>
        </w:rPr>
        <w:t>Evaluation (</w:t>
      </w:r>
      <w:r w:rsidR="001539DC">
        <w:rPr>
          <w:b/>
          <w:sz w:val="24"/>
        </w:rPr>
        <w:t>2</w:t>
      </w:r>
      <w:r w:rsidR="00261DFF">
        <w:rPr>
          <w:b/>
          <w:sz w:val="24"/>
        </w:rPr>
        <w:t>7</w:t>
      </w:r>
      <w:r>
        <w:rPr>
          <w:b/>
          <w:sz w:val="24"/>
        </w:rPr>
        <w:t xml:space="preserve"> words)</w:t>
      </w:r>
    </w:p>
    <w:p w:rsidR="001539DC" w:rsidRDefault="00FC3CB7" w:rsidP="00144B00">
      <w:pPr>
        <w:pStyle w:val="NoSpacing"/>
      </w:pPr>
      <w:proofErr w:type="spellStart"/>
      <w:r>
        <w:t>Saux</w:t>
      </w:r>
      <w:proofErr w:type="spellEnd"/>
      <w:r>
        <w:t xml:space="preserve"> (2007) focuses only on the constructed linking of immigration and terrorism in Spain.</w:t>
      </w:r>
      <w:r w:rsidR="00261DFF">
        <w:t xml:space="preserve"> </w:t>
      </w:r>
      <w:proofErr w:type="spellStart"/>
      <w:r w:rsidR="00261DFF">
        <w:t>Zatz</w:t>
      </w:r>
      <w:proofErr w:type="spellEnd"/>
      <w:r w:rsidR="00261DFF">
        <w:t xml:space="preserve"> and Smith (2012) is a condensation of law literature, rather than its own study.</w:t>
      </w:r>
    </w:p>
    <w:p w:rsidR="001539DC" w:rsidRDefault="001539DC" w:rsidP="00144B00">
      <w:pPr>
        <w:pStyle w:val="NoSpacing"/>
      </w:pPr>
    </w:p>
    <w:p w:rsidR="001539DC" w:rsidRDefault="001539DC" w:rsidP="00144B00">
      <w:pPr>
        <w:pStyle w:val="NoSpacing"/>
        <w:rPr>
          <w:b/>
          <w:sz w:val="24"/>
        </w:rPr>
      </w:pPr>
      <w:r>
        <w:rPr>
          <w:b/>
          <w:sz w:val="24"/>
        </w:rPr>
        <w:t>Inference (</w:t>
      </w:r>
      <w:r w:rsidR="00261DFF">
        <w:rPr>
          <w:b/>
          <w:sz w:val="24"/>
        </w:rPr>
        <w:t>23</w:t>
      </w:r>
      <w:r>
        <w:rPr>
          <w:b/>
          <w:sz w:val="24"/>
        </w:rPr>
        <w:t xml:space="preserve"> words)</w:t>
      </w:r>
    </w:p>
    <w:p w:rsidR="001539DC" w:rsidRDefault="002B7CEB" w:rsidP="00144B00">
      <w:pPr>
        <w:pStyle w:val="NoSpacing"/>
      </w:pPr>
      <w:r>
        <w:t>Global human migration produces positive benefits at the local level</w:t>
      </w:r>
      <w:r w:rsidR="00261DFF">
        <w:t>. Time after time, studies show that immigration will typically decrease neighborhood crime rates</w:t>
      </w:r>
      <w:r>
        <w:t xml:space="preserve"> (</w:t>
      </w:r>
      <w:proofErr w:type="spellStart"/>
      <w:r>
        <w:t>Zatz</w:t>
      </w:r>
      <w:proofErr w:type="spellEnd"/>
      <w:r>
        <w:t xml:space="preserve"> and Smith 2012, p. 153).</w:t>
      </w:r>
    </w:p>
    <w:p w:rsidR="002B7CEB" w:rsidRDefault="002B7CEB" w:rsidP="00144B00">
      <w:pPr>
        <w:pStyle w:val="NoSpacing"/>
      </w:pPr>
    </w:p>
    <w:p w:rsidR="002B7CEB" w:rsidRDefault="002B7CEB" w:rsidP="00144B00">
      <w:pPr>
        <w:pStyle w:val="NoSpacing"/>
        <w:rPr>
          <w:b/>
          <w:sz w:val="24"/>
        </w:rPr>
      </w:pPr>
      <w:r>
        <w:rPr>
          <w:b/>
          <w:sz w:val="24"/>
        </w:rPr>
        <w:t>Explanation (25 words)</w:t>
      </w:r>
    </w:p>
    <w:p w:rsidR="002B7CEB" w:rsidRDefault="002B7CEB" w:rsidP="00144B00">
      <w:pPr>
        <w:pStyle w:val="NoSpacing"/>
      </w:pPr>
      <w:r>
        <w:t>The specious future wave of migration will not lead to security issues, as migrants typically reduce crime, are not terrorists, and will seldom migrate internationally.</w:t>
      </w:r>
    </w:p>
    <w:p w:rsidR="002B7CEB" w:rsidRPr="002B7CEB" w:rsidRDefault="002B7CEB" w:rsidP="00144B00">
      <w:pPr>
        <w:pStyle w:val="NoSpacing"/>
      </w:pPr>
    </w:p>
    <w:p w:rsidR="00674A67" w:rsidRDefault="00674A67" w:rsidP="00144B00">
      <w:pPr>
        <w:pStyle w:val="NoSpacing"/>
        <w:rPr>
          <w:b/>
          <w:sz w:val="24"/>
        </w:rPr>
      </w:pPr>
      <w:r>
        <w:rPr>
          <w:b/>
          <w:sz w:val="24"/>
        </w:rPr>
        <w:t>Bibliography</w:t>
      </w:r>
    </w:p>
    <w:p w:rsidR="00781B7D" w:rsidRPr="00781B7D" w:rsidRDefault="00781B7D" w:rsidP="00781B7D">
      <w:pPr>
        <w:pStyle w:val="NoSpacing"/>
      </w:pPr>
      <w:proofErr w:type="spellStart"/>
      <w:r>
        <w:t>Adger</w:t>
      </w:r>
      <w:proofErr w:type="spellEnd"/>
      <w:r>
        <w:t xml:space="preserve">, W.N., </w:t>
      </w:r>
      <w:proofErr w:type="spellStart"/>
      <w:r>
        <w:t>Pulhin</w:t>
      </w:r>
      <w:proofErr w:type="spellEnd"/>
      <w:r>
        <w:t xml:space="preserve">, J.M., Barnett, J., </w:t>
      </w:r>
      <w:proofErr w:type="spellStart"/>
      <w:r>
        <w:t>Dabelko</w:t>
      </w:r>
      <w:proofErr w:type="spellEnd"/>
      <w:r>
        <w:t xml:space="preserve">, G.D., </w:t>
      </w:r>
      <w:proofErr w:type="spellStart"/>
      <w:r>
        <w:t>Hovelsrud</w:t>
      </w:r>
      <w:proofErr w:type="spellEnd"/>
      <w:r>
        <w:t xml:space="preserve">, G.K., Levy, M., Oswald Spring, U., and Vogel, C.H. (2014). </w:t>
      </w:r>
      <w:r w:rsidRPr="00781B7D">
        <w:rPr>
          <w:i/>
        </w:rPr>
        <w:t>Human security</w:t>
      </w:r>
      <w:r w:rsidRPr="00781B7D">
        <w:t>. In:</w:t>
      </w:r>
      <w:r w:rsidRPr="00781B7D">
        <w:rPr>
          <w:i/>
        </w:rPr>
        <w:t xml:space="preserve"> Climate Change 2014: Impacts, Adaptation, and Vulnerability. Part A: Global and Sectoral Aspects. Contribution of Working Group II to the Fifth Assessment Report of the Intergovernmental Panel on Climate Change</w:t>
      </w:r>
      <w:r>
        <w:rPr>
          <w:i/>
        </w:rPr>
        <w:t xml:space="preserve">. </w:t>
      </w:r>
      <w:r>
        <w:t>New York, NY: Cambridge University Press.</w:t>
      </w:r>
    </w:p>
    <w:p w:rsidR="00781B7D" w:rsidRDefault="00781B7D" w:rsidP="00144B00">
      <w:pPr>
        <w:pStyle w:val="NoSpacing"/>
      </w:pPr>
    </w:p>
    <w:p w:rsidR="00674A67" w:rsidRDefault="00674A67" w:rsidP="00144B00">
      <w:pPr>
        <w:pStyle w:val="NoSpacing"/>
      </w:pPr>
      <w:r>
        <w:t xml:space="preserve">Castles, S., de Haas, H., and Miller, M.J. (2014). </w:t>
      </w:r>
      <w:r w:rsidR="00781B7D">
        <w:rPr>
          <w:i/>
        </w:rPr>
        <w:t xml:space="preserve">The age of migration: International population movements in the modern world. </w:t>
      </w:r>
      <w:r w:rsidR="00781B7D">
        <w:t>New York, NY: The Guildford Press.</w:t>
      </w:r>
    </w:p>
    <w:p w:rsidR="00781B7D" w:rsidRDefault="00781B7D" w:rsidP="00144B00">
      <w:pPr>
        <w:pStyle w:val="NoSpacing"/>
      </w:pPr>
    </w:p>
    <w:p w:rsidR="00781B7D" w:rsidRDefault="008D2889" w:rsidP="00144B00">
      <w:pPr>
        <w:pStyle w:val="NoSpacing"/>
      </w:pPr>
      <w:proofErr w:type="spellStart"/>
      <w:r w:rsidRPr="008D2889">
        <w:t>Saux</w:t>
      </w:r>
      <w:proofErr w:type="spellEnd"/>
      <w:r w:rsidRPr="008D2889">
        <w:t xml:space="preserve">, M. (2007). Immigration and Terrorism: A Constructed Connection. </w:t>
      </w:r>
      <w:r w:rsidRPr="008D2889">
        <w:rPr>
          <w:i/>
        </w:rPr>
        <w:t>European Journal on Criminal Policy and Research</w:t>
      </w:r>
      <w:r w:rsidRPr="008D2889">
        <w:t>, 13(1), 57-72.</w:t>
      </w:r>
      <w:r>
        <w:br/>
      </w:r>
    </w:p>
    <w:p w:rsidR="008D2889" w:rsidRDefault="008D2889" w:rsidP="00144B00">
      <w:pPr>
        <w:pStyle w:val="NoSpacing"/>
      </w:pPr>
      <w:proofErr w:type="spellStart"/>
      <w:r w:rsidRPr="008D2889">
        <w:t>Zatz</w:t>
      </w:r>
      <w:proofErr w:type="spellEnd"/>
      <w:r w:rsidRPr="008D2889">
        <w:t xml:space="preserve">, M., &amp; Smith, H. (2012). Immigration, Crime, and Victimization: Rhetoric and Reality. </w:t>
      </w:r>
      <w:r w:rsidRPr="008D2889">
        <w:rPr>
          <w:i/>
        </w:rPr>
        <w:t>Annual Review of Law and Social Science</w:t>
      </w:r>
      <w:r w:rsidRPr="008D2889">
        <w:t>, 8, 141-159.</w:t>
      </w:r>
    </w:p>
    <w:p w:rsidR="00781B7D" w:rsidRPr="00781B7D" w:rsidRDefault="00781B7D" w:rsidP="00144B00">
      <w:pPr>
        <w:pStyle w:val="NoSpacing"/>
      </w:pPr>
    </w:p>
    <w:sectPr w:rsidR="00781B7D" w:rsidRPr="0078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0"/>
    <w:rsid w:val="00051CD9"/>
    <w:rsid w:val="000910C4"/>
    <w:rsid w:val="00144B00"/>
    <w:rsid w:val="001539DC"/>
    <w:rsid w:val="001F47F8"/>
    <w:rsid w:val="0024033C"/>
    <w:rsid w:val="0025713D"/>
    <w:rsid w:val="00261DFF"/>
    <w:rsid w:val="002B7CEB"/>
    <w:rsid w:val="002E09F5"/>
    <w:rsid w:val="00326AE4"/>
    <w:rsid w:val="00394A4A"/>
    <w:rsid w:val="003B56CB"/>
    <w:rsid w:val="004C21AD"/>
    <w:rsid w:val="006370C2"/>
    <w:rsid w:val="00674A67"/>
    <w:rsid w:val="00677C0B"/>
    <w:rsid w:val="00781B7D"/>
    <w:rsid w:val="008D2889"/>
    <w:rsid w:val="00960F65"/>
    <w:rsid w:val="009D43EC"/>
    <w:rsid w:val="009E2CF2"/>
    <w:rsid w:val="00B83E94"/>
    <w:rsid w:val="00C15CBC"/>
    <w:rsid w:val="00C4085C"/>
    <w:rsid w:val="00C40FA6"/>
    <w:rsid w:val="00D813B8"/>
    <w:rsid w:val="00E45FB3"/>
    <w:rsid w:val="00F130F5"/>
    <w:rsid w:val="00FA37C6"/>
    <w:rsid w:val="00FC3CB7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Zoch, Grant</dc:creator>
  <cp:lastModifiedBy>cooks</cp:lastModifiedBy>
  <cp:revision>2</cp:revision>
  <dcterms:created xsi:type="dcterms:W3CDTF">2018-01-10T19:21:00Z</dcterms:created>
  <dcterms:modified xsi:type="dcterms:W3CDTF">2018-01-10T19:21:00Z</dcterms:modified>
</cp:coreProperties>
</file>